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744" w14:textId="77777777" w:rsidR="00F43B28" w:rsidRDefault="00F43B28" w:rsidP="00F43B28">
      <w:pPr>
        <w:pStyle w:val="msonormal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Style w:val="a3"/>
          <w:rFonts w:ascii="Palatino Linotype" w:hAnsi="Palatino Linotype" w:cs="Arial"/>
          <w:color w:val="2C2D2E"/>
        </w:rPr>
        <w:t xml:space="preserve">ОТЧЕТ </w:t>
      </w:r>
      <w:r w:rsidR="00567C15">
        <w:rPr>
          <w:rStyle w:val="a3"/>
          <w:rFonts w:ascii="Palatino Linotype" w:hAnsi="Palatino Linotype" w:cs="Arial"/>
          <w:color w:val="2C2D2E"/>
        </w:rPr>
        <w:t xml:space="preserve">РАБОТЫ </w:t>
      </w:r>
      <w:r>
        <w:rPr>
          <w:rStyle w:val="a3"/>
          <w:rFonts w:ascii="Palatino Linotype" w:hAnsi="Palatino Linotype" w:cs="Arial"/>
          <w:color w:val="2C2D2E"/>
        </w:rPr>
        <w:t>ПРАВЛЕНИЯ ЗА 2022 – 2023 ГОДЫ</w:t>
      </w:r>
    </w:p>
    <w:p w14:paraId="4007D84F" w14:textId="77777777" w:rsidR="00F43B28" w:rsidRDefault="00F43B28" w:rsidP="00F43B28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Palatino Linotype" w:hAnsi="Palatino Linotype" w:cs="Arial"/>
          <w:color w:val="2C2D2E"/>
        </w:rPr>
        <w:t>            </w:t>
      </w:r>
      <w:r w:rsidR="00567C15">
        <w:rPr>
          <w:rFonts w:ascii="Palatino Linotype" w:hAnsi="Palatino Linotype" w:cs="Arial"/>
          <w:color w:val="2C2D2E"/>
        </w:rPr>
        <w:t xml:space="preserve">За 2022 – 2023 гг </w:t>
      </w:r>
      <w:r>
        <w:rPr>
          <w:rFonts w:ascii="Palatino Linotype" w:hAnsi="Palatino Linotype" w:cs="Arial"/>
          <w:color w:val="2C2D2E"/>
        </w:rPr>
        <w:t>проведены следующие работы:</w:t>
      </w:r>
    </w:p>
    <w:p w14:paraId="08022B2A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2022 год:</w:t>
      </w:r>
    </w:p>
    <w:p w14:paraId="563EA347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Организовано и проведено отчетно-выборное собрание членов ДНП в очно-заочной форме;</w:t>
      </w:r>
    </w:p>
    <w:p w14:paraId="3C0ABD66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П</w:t>
      </w:r>
      <w:r w:rsidR="008E5FD2">
        <w:rPr>
          <w:rFonts w:ascii="Palatino Linotype" w:hAnsi="Palatino Linotype" w:cs="Arial"/>
          <w:color w:val="2C2D2E"/>
        </w:rPr>
        <w:t>роводилась уборка снега</w:t>
      </w:r>
      <w:r>
        <w:rPr>
          <w:rFonts w:ascii="Palatino Linotype" w:hAnsi="Palatino Linotype" w:cs="Arial"/>
          <w:color w:val="2C2D2E"/>
        </w:rPr>
        <w:t xml:space="preserve"> на территории ДНП с привлечением техники, рабочих (дорога, детская площадка)</w:t>
      </w:r>
    </w:p>
    <w:p w14:paraId="0310CD65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Ремонт шлагбаума, закупка запчастей, стрелы (оформление ДТП, ремонт за счет   собственника)</w:t>
      </w:r>
    </w:p>
    <w:p w14:paraId="36A45F47" w14:textId="77777777" w:rsidR="00F43B28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</w:t>
      </w:r>
      <w:r w:rsidR="00F43B28">
        <w:rPr>
          <w:rFonts w:ascii="Palatino Linotype" w:hAnsi="Palatino Linotype" w:cs="Arial"/>
          <w:color w:val="2C2D2E"/>
        </w:rPr>
        <w:t> </w:t>
      </w:r>
      <w:r>
        <w:rPr>
          <w:rFonts w:ascii="Palatino Linotype" w:hAnsi="Palatino Linotype" w:cs="Arial"/>
          <w:color w:val="2C2D2E"/>
        </w:rPr>
        <w:t>Закупка счетчиков, монтаж, пуско-наладочные работы ( Фобос-3 – 5 шт., 3 ф-СЕ 301 – 3 шт, 1 шт Меркурий)</w:t>
      </w:r>
    </w:p>
    <w:p w14:paraId="5AE7FA7D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Регулярно проводились работы по благоустройству территории (покос травы, уборка мусора на территории, обработка от борщевика, ремонт дороги с подсыпкой щебня)</w:t>
      </w:r>
    </w:p>
    <w:p w14:paraId="10817A22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Закуплена мотокоса, расходные материалы для покоса, произведен ремонт имеющихся мотокос.</w:t>
      </w:r>
    </w:p>
    <w:p w14:paraId="52373355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Производился ремонт ворот, замена концевых выключателей. </w:t>
      </w:r>
    </w:p>
    <w:p w14:paraId="2AB91A93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Установлены 2 видеокамеры на КПП взамен устаревших, выполнялись ремонтные работы системы видеонаблюдения</w:t>
      </w:r>
    </w:p>
    <w:p w14:paraId="1A3D32F3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Выполнялось ТО скважины, в том числе промывка накопительной емкости, сдавались анализы качества воды. </w:t>
      </w:r>
    </w:p>
    <w:p w14:paraId="38D85AEF" w14:textId="77777777" w:rsidR="00567C15" w:rsidRDefault="00567C15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По договорам с поставщиками услуг платежи проводили</w:t>
      </w:r>
      <w:r w:rsidR="00354D57">
        <w:rPr>
          <w:rFonts w:ascii="Palatino Linotype" w:hAnsi="Palatino Linotype" w:cs="Arial"/>
          <w:color w:val="2C2D2E"/>
        </w:rPr>
        <w:t>сь вовремя. Задолженности нет (Э/Э, вывоз ТКО, ТО газораспределительной системы).</w:t>
      </w:r>
    </w:p>
    <w:p w14:paraId="5F2567AD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Водный, земельный налог оплачивались регулярно. </w:t>
      </w:r>
    </w:p>
    <w:p w14:paraId="3907446B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Заключен договор № 21-09 от 21.09.2022 с ИП Хомяков (асфальтирование дороги). Рассрочка платежей. Гарантия 3 года. </w:t>
      </w:r>
    </w:p>
    <w:p w14:paraId="66D89E47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Закуплен генератор, произведены пуско-налодочные работы, тестирование.</w:t>
      </w:r>
    </w:p>
    <w:p w14:paraId="1F3CE8BB" w14:textId="77777777" w:rsidR="00F861AE" w:rsidRDefault="008E5FD2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Работа с должниками: п</w:t>
      </w:r>
      <w:r w:rsidR="00354D57">
        <w:rPr>
          <w:rFonts w:ascii="Palatino Linotype" w:hAnsi="Palatino Linotype" w:cs="Arial"/>
          <w:color w:val="2C2D2E"/>
        </w:rPr>
        <w:t xml:space="preserve">оданы иски в суд по 10 участкам. Взыскано 539 374 рубля. </w:t>
      </w:r>
    </w:p>
    <w:p w14:paraId="7EB906BA" w14:textId="77777777" w:rsidR="00354D57" w:rsidRDefault="00F861AE" w:rsidP="00F43B28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Palatino Linotype" w:hAnsi="Palatino Linotype" w:cs="Arial"/>
          <w:color w:val="2C2D2E"/>
        </w:rPr>
        <w:t xml:space="preserve">- Направлены жалобы и запросы в контролирующие органы, Росреестр по нецелевому использованию участка, прилегающего к территории ДНП.  </w:t>
      </w:r>
      <w:r w:rsidR="00354D57">
        <w:rPr>
          <w:rFonts w:ascii="Palatino Linotype" w:hAnsi="Palatino Linotype" w:cs="Arial"/>
          <w:color w:val="2C2D2E"/>
        </w:rPr>
        <w:t xml:space="preserve"> </w:t>
      </w:r>
    </w:p>
    <w:p w14:paraId="1B4401A3" w14:textId="77777777" w:rsidR="00354D57" w:rsidRDefault="00F43B28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lastRenderedPageBreak/>
        <w:t> </w:t>
      </w:r>
      <w:r w:rsidR="00354D57">
        <w:rPr>
          <w:rFonts w:ascii="Palatino Linotype" w:hAnsi="Palatino Linotype" w:cs="Arial"/>
          <w:color w:val="2C2D2E"/>
        </w:rPr>
        <w:t>2023 год</w:t>
      </w:r>
    </w:p>
    <w:p w14:paraId="1AFF8BA1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Регулярная уборка снега на территории ДНП (техника, рабочие, посыпка песком, уборка детской площадки)</w:t>
      </w:r>
    </w:p>
    <w:p w14:paraId="589C68EB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Капитальный ремонт шлагбаума (моторедуктор, запчасти, работы по установке нового оборудования)</w:t>
      </w:r>
    </w:p>
    <w:p w14:paraId="0371D984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Покупка счетчиков Э/Э – 10 шт., светильников – 18 шт., монтаж.</w:t>
      </w:r>
    </w:p>
    <w:p w14:paraId="41B23DC6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Переборка электрического щита в административном здании, установка новых автоматов, переподключение линий, ремонт устройства бесперебойного питания. </w:t>
      </w:r>
    </w:p>
    <w:p w14:paraId="6DF89DD5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Обслуживание электрического щита в скважине, замена реле, автоматов. </w:t>
      </w:r>
    </w:p>
    <w:p w14:paraId="75CBEA77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Замена треснувшего стеклопакета в административном здании, устанвка противомоскитных сеток, регулировка. </w:t>
      </w:r>
    </w:p>
    <w:p w14:paraId="2AEEBB43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Промывка емкости в скважине, забор воды на анализ, диагностическик работы в скважине. </w:t>
      </w:r>
    </w:p>
    <w:p w14:paraId="2392BFB3" w14:textId="77777777" w:rsidR="00354D57" w:rsidRDefault="00354D57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Работы по благоустройству территории: покос травы, обработка от борщевика, ремонт урн на детской площадке, уборка территории. </w:t>
      </w:r>
    </w:p>
    <w:p w14:paraId="4FD0FF02" w14:textId="77777777" w:rsidR="00F643BD" w:rsidRDefault="00F643BD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Проведено внеочередное собрание членов ДНП по сбору дополнительных ЦВ на бурение скважины. Подрядчик ООО «Геолстрой». Работы по бурению завершены. Оплата произведена. Получен паспорт на скважину с анализами воды. </w:t>
      </w:r>
    </w:p>
    <w:p w14:paraId="1FD3C66C" w14:textId="77777777" w:rsidR="00F643BD" w:rsidRDefault="00F643BD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Проведено обследование дороги по гарантийному ремонту дороги с представителями подрядчика ИП Хомяков. </w:t>
      </w:r>
    </w:p>
    <w:p w14:paraId="1A6FD6C8" w14:textId="77777777" w:rsidR="00F643BD" w:rsidRDefault="00F643BD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Закуплено лицензионное ПО для работы бухгалтера. </w:t>
      </w:r>
    </w:p>
    <w:p w14:paraId="4F8F7D50" w14:textId="77777777" w:rsidR="00F643BD" w:rsidRDefault="00F643BD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Задолженность по оплатам услуг поставщиков (Э</w:t>
      </w:r>
      <w:r w:rsidR="008E5FD2">
        <w:rPr>
          <w:rFonts w:ascii="Palatino Linotype" w:hAnsi="Palatino Linotype" w:cs="Arial"/>
          <w:color w:val="2C2D2E"/>
        </w:rPr>
        <w:t>/Э, вывоз ТКО, ТО ГРС) нет. Нал</w:t>
      </w:r>
      <w:r>
        <w:rPr>
          <w:rFonts w:ascii="Palatino Linotype" w:hAnsi="Palatino Linotype" w:cs="Arial"/>
          <w:color w:val="2C2D2E"/>
        </w:rPr>
        <w:t xml:space="preserve">оги водный , земельный оплачены . Отчеты по водопотреблению подаются вовремя. </w:t>
      </w:r>
    </w:p>
    <w:p w14:paraId="4EC74AEA" w14:textId="77777777" w:rsidR="00F643BD" w:rsidRDefault="00F643BD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 xml:space="preserve">- Взыскан долг в размере 317 952, 73 руб. с собственника 81 участка. </w:t>
      </w:r>
      <w:r w:rsidR="008E5FD2">
        <w:rPr>
          <w:rFonts w:ascii="Palatino Linotype" w:hAnsi="Palatino Linotype" w:cs="Arial"/>
          <w:color w:val="2C2D2E"/>
        </w:rPr>
        <w:t>Подан иск в суд на бывшего собственника 87 участка.</w:t>
      </w:r>
    </w:p>
    <w:p w14:paraId="4E91DF94" w14:textId="77777777" w:rsidR="00F643BD" w:rsidRDefault="00F643BD" w:rsidP="00F43B28">
      <w:pPr>
        <w:pStyle w:val="msonormalmrcssattr"/>
        <w:shd w:val="clear" w:color="auto" w:fill="FFFFFF"/>
        <w:jc w:val="both"/>
        <w:rPr>
          <w:rFonts w:ascii="Palatino Linotype" w:hAnsi="Palatino Linotype" w:cs="Arial"/>
          <w:color w:val="2C2D2E"/>
        </w:rPr>
      </w:pPr>
      <w:r>
        <w:rPr>
          <w:rFonts w:ascii="Palatino Linotype" w:hAnsi="Palatino Linotype" w:cs="Arial"/>
          <w:color w:val="2C2D2E"/>
        </w:rPr>
        <w:t>- Готовятся иски в суд по участкам с задолженностью более 3 месяцев. Проведены консультации с юристом по ограничению мощности потребляемой Э/Э на участках должников, получены нормативные документы, готовятся уведомления на ограничение потребления Э/Э.</w:t>
      </w:r>
    </w:p>
    <w:p w14:paraId="4D3B122C" w14:textId="77777777" w:rsidR="00000000" w:rsidRDefault="00F643BD" w:rsidP="00F861AE">
      <w:pPr>
        <w:pStyle w:val="msonormalmrcssattr"/>
        <w:shd w:val="clear" w:color="auto" w:fill="FFFFFF"/>
        <w:jc w:val="both"/>
      </w:pPr>
      <w:r>
        <w:rPr>
          <w:rFonts w:ascii="Palatino Linotype" w:hAnsi="Palatino Linotype" w:cs="Arial"/>
          <w:color w:val="2C2D2E"/>
        </w:rPr>
        <w:t xml:space="preserve">- Проведены переговоры с администрацией поселка РепиноФФ о совместной деятельности (установка общей вывески, использование газопровода).  </w:t>
      </w:r>
    </w:p>
    <w:sectPr w:rsidR="007B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3"/>
    <w:rsid w:val="002B105F"/>
    <w:rsid w:val="00354D57"/>
    <w:rsid w:val="00567C15"/>
    <w:rsid w:val="0061181A"/>
    <w:rsid w:val="008E5FD2"/>
    <w:rsid w:val="00AA1FC3"/>
    <w:rsid w:val="00D76B1B"/>
    <w:rsid w:val="00F43B28"/>
    <w:rsid w:val="00F643BD"/>
    <w:rsid w:val="00F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D42"/>
  <w15:chartTrackingRefBased/>
  <w15:docId w15:val="{5FC07E2F-0A9C-4DDF-B269-19E6F30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4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3B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Имя Фамилия</cp:lastModifiedBy>
  <cp:revision>2</cp:revision>
  <cp:lastPrinted>2024-03-02T09:57:00Z</cp:lastPrinted>
  <dcterms:created xsi:type="dcterms:W3CDTF">2024-03-07T10:38:00Z</dcterms:created>
  <dcterms:modified xsi:type="dcterms:W3CDTF">2024-03-07T10:38:00Z</dcterms:modified>
</cp:coreProperties>
</file>